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61BC" w14:textId="77777777" w:rsidR="00B255E0" w:rsidRPr="003B66D9" w:rsidRDefault="0075638C" w:rsidP="003B66D9">
      <w:pPr>
        <w:spacing w:after="0" w:line="240" w:lineRule="auto"/>
        <w:jc w:val="center"/>
        <w:rPr>
          <w:rFonts w:ascii="Times New Roman" w:hAnsi="Times New Roman" w:cs="Times New Roman"/>
          <w:b/>
          <w:bCs/>
          <w:sz w:val="28"/>
          <w:szCs w:val="28"/>
          <w:lang w:val="kk-KZ"/>
        </w:rPr>
      </w:pPr>
      <w:r w:rsidRPr="003B66D9">
        <w:rPr>
          <w:rFonts w:ascii="Times New Roman" w:hAnsi="Times New Roman" w:cs="Times New Roman"/>
          <w:b/>
          <w:bCs/>
          <w:sz w:val="28"/>
          <w:szCs w:val="28"/>
          <w:lang w:val="kk-KZ"/>
        </w:rPr>
        <w:t xml:space="preserve">Справка </w:t>
      </w:r>
    </w:p>
    <w:p w14:paraId="55C6AA04" w14:textId="2CCB41DC" w:rsidR="003B66D9" w:rsidRDefault="0075638C" w:rsidP="00FF4F40">
      <w:pPr>
        <w:spacing w:after="0" w:line="240" w:lineRule="auto"/>
        <w:jc w:val="center"/>
        <w:rPr>
          <w:rFonts w:ascii="Times New Roman" w:hAnsi="Times New Roman" w:cs="Times New Roman"/>
          <w:b/>
          <w:bCs/>
          <w:sz w:val="28"/>
          <w:szCs w:val="28"/>
          <w:lang w:val="kk-KZ"/>
        </w:rPr>
      </w:pPr>
      <w:r w:rsidRPr="003B66D9">
        <w:rPr>
          <w:rFonts w:ascii="Times New Roman" w:hAnsi="Times New Roman" w:cs="Times New Roman"/>
          <w:b/>
          <w:bCs/>
          <w:sz w:val="28"/>
          <w:szCs w:val="28"/>
          <w:lang w:val="kk-KZ"/>
        </w:rPr>
        <w:t xml:space="preserve">О соискателе ученого звания </w:t>
      </w:r>
      <w:r w:rsidR="00C06947" w:rsidRPr="003B66D9">
        <w:rPr>
          <w:rFonts w:ascii="Times New Roman" w:hAnsi="Times New Roman" w:cs="Times New Roman"/>
          <w:b/>
          <w:bCs/>
          <w:sz w:val="28"/>
          <w:szCs w:val="28"/>
          <w:lang w:val="kk-KZ"/>
        </w:rPr>
        <w:t>профессора по</w:t>
      </w:r>
      <w:r w:rsidR="003B66D9" w:rsidRPr="003B66D9">
        <w:rPr>
          <w:rFonts w:ascii="Times New Roman" w:hAnsi="Times New Roman" w:cs="Times New Roman"/>
          <w:b/>
          <w:bCs/>
          <w:sz w:val="28"/>
          <w:szCs w:val="28"/>
          <w:lang w:val="kk-KZ"/>
        </w:rPr>
        <w:t xml:space="preserve"> научному </w:t>
      </w:r>
      <w:r w:rsidR="00C06947" w:rsidRPr="003B66D9">
        <w:rPr>
          <w:rFonts w:ascii="Times New Roman" w:hAnsi="Times New Roman" w:cs="Times New Roman"/>
          <w:b/>
          <w:bCs/>
          <w:sz w:val="28"/>
          <w:szCs w:val="28"/>
          <w:lang w:val="kk-KZ"/>
        </w:rPr>
        <w:t xml:space="preserve"> направлению</w:t>
      </w:r>
      <w:r w:rsidR="002C1D90">
        <w:rPr>
          <w:rFonts w:ascii="Times New Roman" w:hAnsi="Times New Roman" w:cs="Times New Roman"/>
          <w:b/>
          <w:bCs/>
          <w:sz w:val="28"/>
          <w:szCs w:val="28"/>
          <w:lang w:val="kk-KZ"/>
        </w:rPr>
        <w:t xml:space="preserve"> </w:t>
      </w:r>
      <w:r w:rsidR="002C1D90" w:rsidRPr="002C1D90">
        <w:rPr>
          <w:rFonts w:ascii="Times New Roman" w:hAnsi="Times New Roman" w:cs="Times New Roman"/>
          <w:b/>
          <w:bCs/>
          <w:sz w:val="28"/>
          <w:szCs w:val="28"/>
          <w:lang w:val="kk-KZ"/>
        </w:rPr>
        <w:t>1010</w:t>
      </w:r>
      <w:r w:rsidR="002C1D90">
        <w:rPr>
          <w:rFonts w:ascii="Times New Roman" w:hAnsi="Times New Roman" w:cs="Times New Roman"/>
          <w:b/>
          <w:bCs/>
          <w:sz w:val="28"/>
          <w:szCs w:val="28"/>
          <w:lang w:val="kk-KZ"/>
        </w:rPr>
        <w:t>0</w:t>
      </w:r>
      <w:r w:rsidR="002C1D90" w:rsidRPr="002C1D90">
        <w:rPr>
          <w:rFonts w:ascii="Times New Roman" w:hAnsi="Times New Roman" w:cs="Times New Roman"/>
          <w:b/>
          <w:bCs/>
          <w:sz w:val="28"/>
          <w:szCs w:val="28"/>
          <w:lang w:val="kk-KZ"/>
        </w:rPr>
        <w:t xml:space="preserve"> «Математика»</w:t>
      </w:r>
      <w:r w:rsidR="002C1D90">
        <w:rPr>
          <w:rFonts w:ascii="Times New Roman" w:hAnsi="Times New Roman" w:cs="Times New Roman"/>
          <w:b/>
          <w:bCs/>
          <w:sz w:val="28"/>
          <w:szCs w:val="28"/>
          <w:lang w:val="kk-KZ"/>
        </w:rPr>
        <w:t>,</w:t>
      </w:r>
      <w:r w:rsidR="00C06947" w:rsidRPr="003B66D9">
        <w:rPr>
          <w:rFonts w:ascii="Times New Roman" w:hAnsi="Times New Roman" w:cs="Times New Roman"/>
          <w:b/>
          <w:bCs/>
          <w:sz w:val="28"/>
          <w:szCs w:val="28"/>
          <w:lang w:val="kk-KZ"/>
        </w:rPr>
        <w:t xml:space="preserve"> </w:t>
      </w:r>
      <w:r w:rsidR="002C1D90" w:rsidRPr="003B66D9">
        <w:rPr>
          <w:rFonts w:ascii="Times New Roman" w:hAnsi="Times New Roman" w:cs="Times New Roman"/>
          <w:b/>
          <w:bCs/>
          <w:sz w:val="28"/>
          <w:szCs w:val="28"/>
          <w:lang w:val="kk-KZ"/>
        </w:rPr>
        <w:t xml:space="preserve">10101 </w:t>
      </w:r>
      <w:r w:rsidR="00C06947" w:rsidRPr="003B66D9">
        <w:rPr>
          <w:rFonts w:ascii="Times New Roman" w:hAnsi="Times New Roman" w:cs="Times New Roman"/>
          <w:b/>
          <w:bCs/>
          <w:sz w:val="28"/>
          <w:szCs w:val="28"/>
          <w:lang w:val="kk-KZ"/>
        </w:rPr>
        <w:t>«Мат</w:t>
      </w:r>
      <w:r w:rsidRPr="003B66D9">
        <w:rPr>
          <w:rFonts w:ascii="Times New Roman" w:hAnsi="Times New Roman" w:cs="Times New Roman"/>
          <w:b/>
          <w:bCs/>
          <w:sz w:val="28"/>
          <w:szCs w:val="28"/>
          <w:lang w:val="kk-KZ"/>
        </w:rPr>
        <w:t>ематика»</w:t>
      </w:r>
    </w:p>
    <w:p w14:paraId="1710263E" w14:textId="77777777" w:rsidR="00FF4F40" w:rsidRPr="00FF4F40" w:rsidRDefault="00FF4F40" w:rsidP="00FF4F40">
      <w:pPr>
        <w:spacing w:after="0" w:line="240" w:lineRule="auto"/>
        <w:jc w:val="center"/>
        <w:rPr>
          <w:rFonts w:ascii="Times New Roman" w:hAnsi="Times New Roman" w:cs="Times New Roman"/>
          <w:b/>
          <w:bCs/>
          <w:sz w:val="28"/>
          <w:szCs w:val="28"/>
          <w:lang w:val="kk-KZ"/>
        </w:rPr>
      </w:pPr>
    </w:p>
    <w:tbl>
      <w:tblPr>
        <w:tblStyle w:val="a3"/>
        <w:tblW w:w="5000" w:type="pct"/>
        <w:tblLook w:val="04A0" w:firstRow="1" w:lastRow="0" w:firstColumn="1" w:lastColumn="0" w:noHBand="0" w:noVBand="1"/>
      </w:tblPr>
      <w:tblGrid>
        <w:gridCol w:w="456"/>
        <w:gridCol w:w="3753"/>
        <w:gridCol w:w="4285"/>
      </w:tblGrid>
      <w:tr w:rsidR="0075638C" w:rsidRPr="00C41755" w14:paraId="57586050" w14:textId="77777777" w:rsidTr="00E62FF8">
        <w:tc>
          <w:tcPr>
            <w:tcW w:w="197" w:type="pct"/>
          </w:tcPr>
          <w:p w14:paraId="660A38E7" w14:textId="77777777" w:rsidR="0075638C" w:rsidRPr="00C41755" w:rsidRDefault="0075638C"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1</w:t>
            </w:r>
          </w:p>
        </w:tc>
        <w:tc>
          <w:tcPr>
            <w:tcW w:w="2245" w:type="pct"/>
          </w:tcPr>
          <w:p w14:paraId="3135E2DD" w14:textId="77777777" w:rsidR="0075638C" w:rsidRPr="00C41755" w:rsidRDefault="0075638C"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Фамилия, имя, отчество (при его наличии)</w:t>
            </w:r>
          </w:p>
        </w:tc>
        <w:tc>
          <w:tcPr>
            <w:tcW w:w="2558" w:type="pct"/>
          </w:tcPr>
          <w:p w14:paraId="7B4D162B" w14:textId="77777777" w:rsidR="0075638C" w:rsidRPr="00C41755" w:rsidRDefault="0075638C"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Берикханова Гульназ Еженхановна</w:t>
            </w:r>
          </w:p>
        </w:tc>
      </w:tr>
      <w:tr w:rsidR="0075638C" w:rsidRPr="00C41755" w14:paraId="4BC1A449" w14:textId="77777777" w:rsidTr="00E62FF8">
        <w:tc>
          <w:tcPr>
            <w:tcW w:w="197" w:type="pct"/>
          </w:tcPr>
          <w:p w14:paraId="7473BE17" w14:textId="77777777" w:rsidR="0075638C" w:rsidRPr="00C41755" w:rsidRDefault="00C56A2D"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2</w:t>
            </w:r>
          </w:p>
        </w:tc>
        <w:tc>
          <w:tcPr>
            <w:tcW w:w="2245" w:type="pct"/>
          </w:tcPr>
          <w:p w14:paraId="1750812D" w14:textId="77777777" w:rsidR="0075638C" w:rsidRPr="00C41755" w:rsidRDefault="00215006" w:rsidP="00215006">
            <w:pPr>
              <w:pStyle w:val="a4"/>
              <w:spacing w:before="0" w:beforeAutospacing="0" w:after="0" w:afterAutospacing="0"/>
              <w:jc w:val="both"/>
            </w:pPr>
            <w:r w:rsidRPr="00C41755">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558" w:type="pct"/>
          </w:tcPr>
          <w:p w14:paraId="78FF92D1" w14:textId="77777777" w:rsidR="00E62FF8" w:rsidRDefault="000A2DD7" w:rsidP="000A2DD7">
            <w:pPr>
              <w:jc w:val="both"/>
              <w:rPr>
                <w:rFonts w:ascii="Times New Roman" w:hAnsi="Times New Roman" w:cs="Times New Roman"/>
                <w:sz w:val="24"/>
                <w:szCs w:val="24"/>
                <w:lang w:val="kk-KZ"/>
              </w:rPr>
            </w:pPr>
            <w:r>
              <w:rPr>
                <w:rFonts w:ascii="Times New Roman" w:hAnsi="Times New Roman" w:cs="Times New Roman"/>
                <w:sz w:val="24"/>
                <w:szCs w:val="24"/>
                <w:lang w:val="kk-KZ"/>
              </w:rPr>
              <w:t>Кандидат физико-математических наук, 19 июня 1992 года, протокол №24, диплом КД №070243</w:t>
            </w:r>
            <w:r w:rsidR="00E62FF8">
              <w:rPr>
                <w:rFonts w:ascii="Times New Roman" w:hAnsi="Times New Roman" w:cs="Times New Roman"/>
                <w:sz w:val="24"/>
                <w:szCs w:val="24"/>
                <w:lang w:val="kk-KZ"/>
              </w:rPr>
              <w:t>,</w:t>
            </w:r>
            <w:r>
              <w:rPr>
                <w:rFonts w:ascii="Times New Roman" w:hAnsi="Times New Roman" w:cs="Times New Roman"/>
                <w:sz w:val="24"/>
                <w:szCs w:val="24"/>
                <w:lang w:val="kk-KZ"/>
              </w:rPr>
              <w:t xml:space="preserve"> Москва </w:t>
            </w:r>
          </w:p>
          <w:p w14:paraId="067868E7" w14:textId="092203FC" w:rsidR="0075638C" w:rsidRDefault="000A2DD7" w:rsidP="000A2DD7">
            <w:pPr>
              <w:jc w:val="both"/>
              <w:rPr>
                <w:rFonts w:ascii="Times New Roman" w:hAnsi="Times New Roman" w:cs="Times New Roman"/>
                <w:sz w:val="24"/>
                <w:szCs w:val="24"/>
                <w:lang w:val="kk-KZ"/>
              </w:rPr>
            </w:pPr>
            <w:r>
              <w:rPr>
                <w:rFonts w:ascii="Times New Roman" w:hAnsi="Times New Roman" w:cs="Times New Roman"/>
                <w:sz w:val="24"/>
                <w:szCs w:val="24"/>
                <w:lang w:val="kk-KZ"/>
              </w:rPr>
              <w:t>27 ноября 1992 года</w:t>
            </w:r>
          </w:p>
          <w:p w14:paraId="545D1951" w14:textId="77777777" w:rsidR="000A2DD7" w:rsidRDefault="000A2DD7" w:rsidP="000A2DD7">
            <w:pPr>
              <w:jc w:val="both"/>
              <w:rPr>
                <w:rFonts w:ascii="Times New Roman" w:hAnsi="Times New Roman" w:cs="Times New Roman"/>
                <w:sz w:val="24"/>
                <w:szCs w:val="24"/>
                <w:lang w:val="kk-KZ"/>
              </w:rPr>
            </w:pPr>
          </w:p>
          <w:p w14:paraId="2869F6BD" w14:textId="77777777" w:rsidR="00E62FF8" w:rsidRDefault="000A2DD7" w:rsidP="000A2DD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Доктор физико-математических наук, </w:t>
            </w:r>
          </w:p>
          <w:p w14:paraId="12A1297F" w14:textId="7FB04592" w:rsidR="000A2DD7" w:rsidRPr="000A2DD7" w:rsidRDefault="000A2DD7" w:rsidP="000A2DD7">
            <w:pPr>
              <w:jc w:val="both"/>
              <w:rPr>
                <w:rFonts w:ascii="Times New Roman" w:hAnsi="Times New Roman" w:cs="Times New Roman"/>
                <w:sz w:val="24"/>
                <w:szCs w:val="24"/>
                <w:lang w:val="kk-KZ"/>
              </w:rPr>
            </w:pPr>
            <w:r>
              <w:rPr>
                <w:rFonts w:ascii="Times New Roman" w:hAnsi="Times New Roman" w:cs="Times New Roman"/>
                <w:sz w:val="24"/>
                <w:szCs w:val="24"/>
                <w:lang w:val="kk-KZ"/>
              </w:rPr>
              <w:t>13 декабрь 2011 год,  протокол №7, диплом  ҒД № 0001564</w:t>
            </w:r>
          </w:p>
        </w:tc>
      </w:tr>
      <w:tr w:rsidR="0075638C" w:rsidRPr="00C41755" w14:paraId="3FF0D2F4" w14:textId="77777777" w:rsidTr="00E62FF8">
        <w:tc>
          <w:tcPr>
            <w:tcW w:w="197" w:type="pct"/>
          </w:tcPr>
          <w:p w14:paraId="5EC8525E"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3</w:t>
            </w:r>
          </w:p>
        </w:tc>
        <w:tc>
          <w:tcPr>
            <w:tcW w:w="2245" w:type="pct"/>
          </w:tcPr>
          <w:p w14:paraId="460CD5C9"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color w:val="000000"/>
              </w:rPr>
              <w:t>Ученое звание, дата присуждения</w:t>
            </w:r>
          </w:p>
        </w:tc>
        <w:tc>
          <w:tcPr>
            <w:tcW w:w="2558" w:type="pct"/>
          </w:tcPr>
          <w:p w14:paraId="13A136DE" w14:textId="77777777" w:rsidR="00E62FF8" w:rsidRDefault="000A2DD7" w:rsidP="0075638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Доцент, 19 марта 2001 года, </w:t>
            </w:r>
          </w:p>
          <w:p w14:paraId="75726099" w14:textId="042B7E84" w:rsidR="0075638C" w:rsidRPr="00C41755" w:rsidRDefault="000A2DD7" w:rsidP="0075638C">
            <w:pPr>
              <w:jc w:val="both"/>
              <w:rPr>
                <w:rFonts w:ascii="Times New Roman" w:hAnsi="Times New Roman" w:cs="Times New Roman"/>
                <w:sz w:val="24"/>
                <w:szCs w:val="24"/>
                <w:lang w:val="kk-KZ"/>
              </w:rPr>
            </w:pPr>
            <w:r>
              <w:rPr>
                <w:rFonts w:ascii="Times New Roman" w:hAnsi="Times New Roman" w:cs="Times New Roman"/>
                <w:sz w:val="24"/>
                <w:szCs w:val="24"/>
                <w:lang w:val="kk-KZ"/>
              </w:rPr>
              <w:t>протокол №5, диплом</w:t>
            </w:r>
            <w:r w:rsidR="00105F21">
              <w:rPr>
                <w:rFonts w:ascii="Times New Roman" w:hAnsi="Times New Roman" w:cs="Times New Roman"/>
                <w:sz w:val="24"/>
                <w:szCs w:val="24"/>
                <w:lang w:val="kk-KZ"/>
              </w:rPr>
              <w:t xml:space="preserve"> ДЦ №0004330</w:t>
            </w:r>
          </w:p>
        </w:tc>
      </w:tr>
      <w:tr w:rsidR="0075638C" w:rsidRPr="00105F21" w14:paraId="58287F9C" w14:textId="77777777" w:rsidTr="00E62FF8">
        <w:tc>
          <w:tcPr>
            <w:tcW w:w="197" w:type="pct"/>
          </w:tcPr>
          <w:p w14:paraId="14D9C0C5"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4</w:t>
            </w:r>
          </w:p>
        </w:tc>
        <w:tc>
          <w:tcPr>
            <w:tcW w:w="2245" w:type="pct"/>
          </w:tcPr>
          <w:p w14:paraId="00C50F26"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color w:val="000000"/>
              </w:rPr>
              <w:t>Почетное звание, дата присуждения</w:t>
            </w:r>
          </w:p>
        </w:tc>
        <w:tc>
          <w:tcPr>
            <w:tcW w:w="2558" w:type="pct"/>
          </w:tcPr>
          <w:p w14:paraId="22E2E685" w14:textId="77777777" w:rsidR="00105F21" w:rsidRDefault="00105F21" w:rsidP="00105F21">
            <w:pPr>
              <w:jc w:val="both"/>
              <w:rPr>
                <w:rFonts w:ascii="Times New Roman" w:hAnsi="Times New Roman" w:cs="Times New Roman"/>
                <w:sz w:val="24"/>
                <w:szCs w:val="24"/>
                <w:lang w:val="kk-KZ"/>
              </w:rPr>
            </w:pPr>
            <w:r w:rsidRPr="00105F21">
              <w:rPr>
                <w:rFonts w:ascii="Times New Roman" w:hAnsi="Times New Roman" w:cs="Times New Roman"/>
                <w:sz w:val="24"/>
                <w:szCs w:val="24"/>
              </w:rPr>
              <w:t xml:space="preserve">Почетный работник образования Республики Казахстан, </w:t>
            </w:r>
            <w:r w:rsidRPr="00105F21">
              <w:rPr>
                <w:rFonts w:ascii="Times New Roman" w:hAnsi="Times New Roman" w:cs="Times New Roman"/>
                <w:sz w:val="24"/>
                <w:szCs w:val="24"/>
                <w:lang w:val="kk-KZ"/>
              </w:rPr>
              <w:t>18 сентября 2008 года</w:t>
            </w:r>
            <w:r>
              <w:rPr>
                <w:rFonts w:ascii="Times New Roman" w:hAnsi="Times New Roman" w:cs="Times New Roman"/>
                <w:sz w:val="24"/>
                <w:szCs w:val="24"/>
                <w:lang w:val="kk-KZ"/>
              </w:rPr>
              <w:t>.</w:t>
            </w:r>
          </w:p>
          <w:p w14:paraId="6E80CFD7" w14:textId="77777777" w:rsidR="00781345" w:rsidRDefault="00105F21" w:rsidP="00105F21">
            <w:pPr>
              <w:jc w:val="both"/>
              <w:rPr>
                <w:rFonts w:ascii="Times New Roman" w:hAnsi="Times New Roman" w:cs="Times New Roman"/>
                <w:sz w:val="24"/>
                <w:szCs w:val="24"/>
                <w:lang w:val="kk-KZ"/>
              </w:rPr>
            </w:pPr>
            <w:r w:rsidRPr="00105F21">
              <w:rPr>
                <w:rFonts w:ascii="Times New Roman" w:hAnsi="Times New Roman" w:cs="Times New Roman"/>
                <w:sz w:val="24"/>
                <w:szCs w:val="24"/>
                <w:lang w:val="kk-KZ"/>
              </w:rPr>
              <w:t xml:space="preserve">Нагрудной знак «Ы. Алтынсарин», </w:t>
            </w:r>
          </w:p>
          <w:p w14:paraId="75B23B41" w14:textId="6CB81EC1" w:rsidR="00105F21" w:rsidRPr="00105F21" w:rsidRDefault="00105F21" w:rsidP="00105F21">
            <w:pPr>
              <w:jc w:val="both"/>
              <w:rPr>
                <w:rFonts w:ascii="Times New Roman" w:hAnsi="Times New Roman" w:cs="Times New Roman"/>
                <w:sz w:val="24"/>
                <w:szCs w:val="24"/>
                <w:lang w:val="kk-KZ"/>
              </w:rPr>
            </w:pPr>
            <w:r w:rsidRPr="00105F21">
              <w:rPr>
                <w:rFonts w:ascii="Times New Roman" w:hAnsi="Times New Roman" w:cs="Times New Roman"/>
                <w:sz w:val="24"/>
                <w:szCs w:val="24"/>
                <w:lang w:val="kk-KZ"/>
              </w:rPr>
              <w:t>17 марта 2014 года</w:t>
            </w:r>
          </w:p>
          <w:p w14:paraId="51982822" w14:textId="77777777" w:rsidR="0075638C" w:rsidRPr="00105F21" w:rsidRDefault="00105F21" w:rsidP="00105F21">
            <w:pPr>
              <w:jc w:val="both"/>
              <w:rPr>
                <w:rFonts w:ascii="Times New Roman" w:hAnsi="Times New Roman" w:cs="Times New Roman"/>
                <w:sz w:val="24"/>
                <w:szCs w:val="24"/>
                <w:lang w:val="kk-KZ"/>
              </w:rPr>
            </w:pPr>
            <w:r w:rsidRPr="00105F21">
              <w:rPr>
                <w:rFonts w:ascii="Times New Roman" w:hAnsi="Times New Roman" w:cs="Times New Roman"/>
                <w:sz w:val="24"/>
                <w:szCs w:val="24"/>
              </w:rPr>
              <w:t>Лучший преподаватель вуза 20</w:t>
            </w:r>
            <w:r w:rsidRPr="00105F21">
              <w:rPr>
                <w:rFonts w:ascii="Times New Roman" w:hAnsi="Times New Roman" w:cs="Times New Roman"/>
                <w:sz w:val="24"/>
                <w:szCs w:val="24"/>
                <w:lang w:val="kk-KZ"/>
              </w:rPr>
              <w:t>16</w:t>
            </w:r>
            <w:r w:rsidRPr="00105F21">
              <w:rPr>
                <w:rFonts w:ascii="Times New Roman" w:hAnsi="Times New Roman" w:cs="Times New Roman"/>
                <w:sz w:val="24"/>
                <w:szCs w:val="24"/>
              </w:rPr>
              <w:t>.</w:t>
            </w:r>
          </w:p>
          <w:p w14:paraId="554877CB" w14:textId="77777777" w:rsidR="00105F21" w:rsidRPr="00105F21" w:rsidRDefault="00105F21" w:rsidP="00105F21">
            <w:pPr>
              <w:jc w:val="both"/>
              <w:rPr>
                <w:rFonts w:ascii="Times New Roman" w:hAnsi="Times New Roman" w:cs="Times New Roman"/>
                <w:sz w:val="24"/>
                <w:szCs w:val="24"/>
                <w:lang w:val="kk-KZ"/>
              </w:rPr>
            </w:pPr>
            <w:r w:rsidRPr="00105F21">
              <w:rPr>
                <w:rFonts w:ascii="Times New Roman" w:hAnsi="Times New Roman" w:cs="Times New Roman"/>
                <w:sz w:val="24"/>
                <w:szCs w:val="24"/>
                <w:lang w:val="kk-KZ"/>
              </w:rPr>
              <w:t>Нагрудной знак «Ғылымды дамытуға сіңірген еңбегі үшін» 19 октября 2023 года.</w:t>
            </w:r>
          </w:p>
        </w:tc>
      </w:tr>
      <w:tr w:rsidR="0075638C" w:rsidRPr="00C41755" w14:paraId="1BB6F148" w14:textId="77777777" w:rsidTr="00E62FF8">
        <w:tc>
          <w:tcPr>
            <w:tcW w:w="197" w:type="pct"/>
          </w:tcPr>
          <w:p w14:paraId="24B46DD9"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5</w:t>
            </w:r>
          </w:p>
        </w:tc>
        <w:tc>
          <w:tcPr>
            <w:tcW w:w="2245" w:type="pct"/>
          </w:tcPr>
          <w:p w14:paraId="38E6E012"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color w:val="000000"/>
              </w:rPr>
              <w:t>Должность (дата и номер приказа о назначении на должность)</w:t>
            </w:r>
          </w:p>
        </w:tc>
        <w:tc>
          <w:tcPr>
            <w:tcW w:w="2558" w:type="pct"/>
          </w:tcPr>
          <w:p w14:paraId="0C2EDBE6" w14:textId="585EECF3" w:rsidR="0075638C" w:rsidRDefault="00AC271E" w:rsidP="0075638C">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4B50E5">
              <w:rPr>
                <w:rFonts w:ascii="Times New Roman" w:hAnsi="Times New Roman" w:cs="Times New Roman"/>
                <w:sz w:val="24"/>
                <w:szCs w:val="24"/>
                <w:lang w:val="kk-KZ"/>
              </w:rPr>
              <w:t>Доцент кафедры высшей математики, приказ №177-л, от 30 октября 2001 года</w:t>
            </w:r>
          </w:p>
          <w:p w14:paraId="5FF6E233" w14:textId="5A5BC7D5" w:rsidR="003E3A0C" w:rsidRPr="003E3A0C" w:rsidRDefault="003E3A0C" w:rsidP="003E3A0C">
            <w:pPr>
              <w:jc w:val="both"/>
              <w:rPr>
                <w:rFonts w:ascii="Times New Roman" w:hAnsi="Times New Roman" w:cs="Times New Roman"/>
                <w:sz w:val="24"/>
                <w:szCs w:val="24"/>
                <w:lang w:val="kk-KZ"/>
              </w:rPr>
            </w:pPr>
            <w:r w:rsidRPr="003E3A0C">
              <w:rPr>
                <w:rFonts w:ascii="Times New Roman" w:hAnsi="Times New Roman" w:cs="Times New Roman"/>
                <w:sz w:val="24"/>
                <w:szCs w:val="24"/>
                <w:lang w:val="kk-KZ"/>
              </w:rPr>
              <w:t>-Декан физико-математического факультета С</w:t>
            </w:r>
            <w:r>
              <w:rPr>
                <w:rFonts w:ascii="Times New Roman" w:hAnsi="Times New Roman" w:cs="Times New Roman"/>
                <w:sz w:val="24"/>
                <w:szCs w:val="24"/>
                <w:lang w:val="kk-KZ"/>
              </w:rPr>
              <w:t xml:space="preserve">ГУ </w:t>
            </w:r>
            <w:r w:rsidRPr="003E3A0C">
              <w:rPr>
                <w:rFonts w:ascii="Times New Roman" w:hAnsi="Times New Roman" w:cs="Times New Roman"/>
                <w:sz w:val="24"/>
                <w:szCs w:val="24"/>
                <w:lang w:val="kk-KZ"/>
              </w:rPr>
              <w:t>имени Шакарима (приказ № 138 –л, 02.09.2002 г.);</w:t>
            </w:r>
          </w:p>
          <w:p w14:paraId="1D50A2B5" w14:textId="615E4477" w:rsidR="003E3A0C" w:rsidRPr="003E3A0C" w:rsidRDefault="003E3A0C" w:rsidP="003E3A0C">
            <w:pPr>
              <w:jc w:val="both"/>
              <w:rPr>
                <w:rFonts w:ascii="Times New Roman" w:hAnsi="Times New Roman" w:cs="Times New Roman"/>
                <w:sz w:val="24"/>
                <w:szCs w:val="24"/>
                <w:lang w:val="kk-KZ"/>
              </w:rPr>
            </w:pPr>
            <w:r w:rsidRPr="003E3A0C">
              <w:rPr>
                <w:rFonts w:ascii="Times New Roman" w:hAnsi="Times New Roman" w:cs="Times New Roman"/>
                <w:sz w:val="24"/>
                <w:szCs w:val="24"/>
                <w:lang w:val="kk-KZ"/>
              </w:rPr>
              <w:t>-</w:t>
            </w:r>
            <w:r w:rsidR="00AC271E">
              <w:rPr>
                <w:rFonts w:ascii="Times New Roman" w:hAnsi="Times New Roman" w:cs="Times New Roman"/>
                <w:sz w:val="24"/>
                <w:szCs w:val="24"/>
                <w:lang w:val="kk-KZ"/>
              </w:rPr>
              <w:t>Д</w:t>
            </w:r>
            <w:r w:rsidRPr="003E3A0C">
              <w:rPr>
                <w:rFonts w:ascii="Times New Roman" w:hAnsi="Times New Roman" w:cs="Times New Roman"/>
                <w:sz w:val="24"/>
                <w:szCs w:val="24"/>
                <w:lang w:val="kk-KZ"/>
              </w:rPr>
              <w:t>екан физико-математического факультета</w:t>
            </w:r>
            <w:r w:rsidR="00AC271E">
              <w:rPr>
                <w:rFonts w:ascii="Times New Roman" w:hAnsi="Times New Roman" w:cs="Times New Roman"/>
                <w:sz w:val="24"/>
                <w:szCs w:val="24"/>
                <w:lang w:val="kk-KZ"/>
              </w:rPr>
              <w:t>,</w:t>
            </w:r>
            <w:r w:rsidRPr="003E3A0C">
              <w:rPr>
                <w:rFonts w:ascii="Times New Roman" w:hAnsi="Times New Roman" w:cs="Times New Roman"/>
                <w:sz w:val="24"/>
                <w:szCs w:val="24"/>
                <w:lang w:val="kk-KZ"/>
              </w:rPr>
              <w:t xml:space="preserve"> </w:t>
            </w:r>
            <w:r w:rsidR="00AC271E" w:rsidRPr="003E3A0C">
              <w:rPr>
                <w:rFonts w:ascii="Times New Roman" w:hAnsi="Times New Roman" w:cs="Times New Roman"/>
                <w:sz w:val="24"/>
                <w:szCs w:val="24"/>
                <w:lang w:val="kk-KZ"/>
              </w:rPr>
              <w:t>С</w:t>
            </w:r>
            <w:r w:rsidR="00AC271E">
              <w:rPr>
                <w:rFonts w:ascii="Times New Roman" w:hAnsi="Times New Roman" w:cs="Times New Roman"/>
                <w:sz w:val="24"/>
                <w:szCs w:val="24"/>
                <w:lang w:val="kk-KZ"/>
              </w:rPr>
              <w:t>ГПИ</w:t>
            </w:r>
            <w:r w:rsidR="00AC271E" w:rsidRPr="003E3A0C">
              <w:rPr>
                <w:rFonts w:ascii="Times New Roman" w:hAnsi="Times New Roman" w:cs="Times New Roman"/>
                <w:sz w:val="24"/>
                <w:szCs w:val="24"/>
                <w:lang w:val="kk-KZ"/>
              </w:rPr>
              <w:t xml:space="preserve"> </w:t>
            </w:r>
            <w:r w:rsidRPr="003E3A0C">
              <w:rPr>
                <w:rFonts w:ascii="Times New Roman" w:hAnsi="Times New Roman" w:cs="Times New Roman"/>
                <w:sz w:val="24"/>
                <w:szCs w:val="24"/>
                <w:lang w:val="kk-KZ"/>
              </w:rPr>
              <w:t>(приказ № 5 –л от 01.04.2004 г.);</w:t>
            </w:r>
          </w:p>
          <w:p w14:paraId="397ECDF9" w14:textId="6D752464" w:rsidR="003E3A0C" w:rsidRPr="003E3A0C" w:rsidRDefault="003E3A0C" w:rsidP="003E3A0C">
            <w:pPr>
              <w:jc w:val="both"/>
              <w:rPr>
                <w:rFonts w:ascii="Times New Roman" w:hAnsi="Times New Roman" w:cs="Times New Roman"/>
                <w:sz w:val="24"/>
                <w:szCs w:val="24"/>
                <w:lang w:val="kk-KZ"/>
              </w:rPr>
            </w:pPr>
            <w:r w:rsidRPr="003E3A0C">
              <w:rPr>
                <w:rFonts w:ascii="Times New Roman" w:hAnsi="Times New Roman" w:cs="Times New Roman"/>
                <w:sz w:val="24"/>
                <w:szCs w:val="24"/>
                <w:lang w:val="kk-KZ"/>
              </w:rPr>
              <w:t xml:space="preserve">-Декан естественно-математического факультета </w:t>
            </w:r>
            <w:r w:rsidR="001A0267">
              <w:rPr>
                <w:rFonts w:ascii="Times New Roman" w:hAnsi="Times New Roman" w:cs="Times New Roman"/>
                <w:sz w:val="24"/>
                <w:szCs w:val="24"/>
                <w:lang w:val="kk-KZ"/>
              </w:rPr>
              <w:t>У</w:t>
            </w:r>
            <w:r w:rsidRPr="003E3A0C">
              <w:rPr>
                <w:rFonts w:ascii="Times New Roman" w:hAnsi="Times New Roman" w:cs="Times New Roman"/>
                <w:sz w:val="24"/>
                <w:szCs w:val="24"/>
                <w:lang w:val="kk-KZ"/>
              </w:rPr>
              <w:t>ниверситета имени Шакарима г. Семей (Приказ № 185–л, 06.09.2012 г.);</w:t>
            </w:r>
          </w:p>
          <w:p w14:paraId="04B91FD1" w14:textId="4D065703" w:rsidR="003A4076" w:rsidRDefault="003E3A0C" w:rsidP="003E3A0C">
            <w:pPr>
              <w:jc w:val="both"/>
              <w:rPr>
                <w:rFonts w:ascii="Times New Roman" w:hAnsi="Times New Roman" w:cs="Times New Roman"/>
                <w:sz w:val="24"/>
                <w:szCs w:val="24"/>
                <w:lang w:val="kk-KZ"/>
              </w:rPr>
            </w:pPr>
            <w:r w:rsidRPr="003E3A0C">
              <w:rPr>
                <w:rFonts w:ascii="Times New Roman" w:hAnsi="Times New Roman" w:cs="Times New Roman"/>
                <w:sz w:val="24"/>
                <w:szCs w:val="24"/>
                <w:lang w:val="kk-KZ"/>
              </w:rPr>
              <w:t>-</w:t>
            </w:r>
            <w:r>
              <w:rPr>
                <w:rFonts w:ascii="Times New Roman" w:hAnsi="Times New Roman" w:cs="Times New Roman"/>
                <w:sz w:val="24"/>
                <w:szCs w:val="24"/>
                <w:lang w:val="kk-KZ"/>
              </w:rPr>
              <w:t xml:space="preserve">и.о. </w:t>
            </w:r>
            <w:r w:rsidRPr="003E3A0C">
              <w:rPr>
                <w:rFonts w:ascii="Times New Roman" w:hAnsi="Times New Roman" w:cs="Times New Roman"/>
                <w:sz w:val="24"/>
                <w:szCs w:val="24"/>
                <w:lang w:val="kk-KZ"/>
              </w:rPr>
              <w:t>профессора кафедры физико–математических наук и информатики Университета имени Шакарима г. Семей (приказ № 73-ОЗ, 29.03.2021 г.)</w:t>
            </w:r>
            <w:r w:rsidR="003A4076">
              <w:rPr>
                <w:rFonts w:ascii="Times New Roman" w:hAnsi="Times New Roman" w:cs="Times New Roman"/>
                <w:sz w:val="24"/>
                <w:szCs w:val="24"/>
                <w:lang w:val="kk-KZ"/>
              </w:rPr>
              <w:t>;</w:t>
            </w:r>
          </w:p>
          <w:p w14:paraId="16281B95" w14:textId="11E28043" w:rsidR="00264108" w:rsidRPr="00C41755" w:rsidRDefault="003A4076" w:rsidP="003E3A0C">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B7D92">
              <w:rPr>
                <w:rFonts w:ascii="Times New Roman" w:hAnsi="Times New Roman" w:cs="Times New Roman"/>
                <w:sz w:val="24"/>
                <w:szCs w:val="24"/>
                <w:lang w:val="kk-KZ"/>
              </w:rPr>
              <w:t>Н</w:t>
            </w:r>
            <w:r>
              <w:rPr>
                <w:rFonts w:ascii="Times New Roman" w:hAnsi="Times New Roman" w:cs="Times New Roman"/>
                <w:sz w:val="24"/>
                <w:szCs w:val="24"/>
                <w:lang w:val="kk-KZ"/>
              </w:rPr>
              <w:t>аучный сотрудник НЦ «Абай және ұлттық руханият»</w:t>
            </w:r>
            <w:r w:rsidR="00DB7D92">
              <w:rPr>
                <w:rFonts w:ascii="Times New Roman" w:hAnsi="Times New Roman" w:cs="Times New Roman"/>
                <w:sz w:val="24"/>
                <w:szCs w:val="24"/>
                <w:lang w:val="kk-KZ"/>
              </w:rPr>
              <w:t xml:space="preserve">, НАО «Шәкәрім университет» </w:t>
            </w:r>
            <w:r>
              <w:rPr>
                <w:rFonts w:ascii="Times New Roman" w:hAnsi="Times New Roman" w:cs="Times New Roman"/>
                <w:sz w:val="24"/>
                <w:szCs w:val="24"/>
                <w:lang w:val="kk-KZ"/>
              </w:rPr>
              <w:t>(приказ №2-ЖҚ, 05.01.2026 г.)</w:t>
            </w:r>
            <w:r w:rsidR="003E3A0C" w:rsidRPr="003E3A0C">
              <w:rPr>
                <w:rFonts w:ascii="Times New Roman" w:hAnsi="Times New Roman" w:cs="Times New Roman"/>
                <w:sz w:val="24"/>
                <w:szCs w:val="24"/>
                <w:lang w:val="kk-KZ"/>
              </w:rPr>
              <w:t>.</w:t>
            </w:r>
            <w:r w:rsidR="003E3A0C">
              <w:rPr>
                <w:rFonts w:ascii="Times New Roman" w:hAnsi="Times New Roman" w:cs="Times New Roman"/>
                <w:sz w:val="24"/>
                <w:szCs w:val="24"/>
                <w:lang w:val="kk-KZ"/>
              </w:rPr>
              <w:t xml:space="preserve"> </w:t>
            </w:r>
          </w:p>
        </w:tc>
      </w:tr>
      <w:tr w:rsidR="0075638C" w:rsidRPr="00C41755" w14:paraId="317D5F9B" w14:textId="77777777" w:rsidTr="00E62FF8">
        <w:tc>
          <w:tcPr>
            <w:tcW w:w="197" w:type="pct"/>
          </w:tcPr>
          <w:p w14:paraId="54531BF1"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6</w:t>
            </w:r>
          </w:p>
        </w:tc>
        <w:tc>
          <w:tcPr>
            <w:tcW w:w="2245" w:type="pct"/>
          </w:tcPr>
          <w:p w14:paraId="1363BCA7" w14:textId="77777777" w:rsidR="0075638C"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rPr>
              <w:t>Стаж научной, научно-педагогической деятельности</w:t>
            </w:r>
          </w:p>
        </w:tc>
        <w:tc>
          <w:tcPr>
            <w:tcW w:w="2558" w:type="pct"/>
          </w:tcPr>
          <w:p w14:paraId="74490CCF" w14:textId="331C5C51" w:rsidR="0075638C" w:rsidRPr="00DC1C45" w:rsidRDefault="00264108" w:rsidP="00FF67ED">
            <w:pPr>
              <w:jc w:val="both"/>
              <w:rPr>
                <w:rFonts w:ascii="Times New Roman" w:hAnsi="Times New Roman" w:cs="Times New Roman"/>
                <w:sz w:val="24"/>
                <w:szCs w:val="24"/>
                <w:lang w:val="kk-KZ"/>
              </w:rPr>
            </w:pPr>
            <w:r w:rsidRPr="00264108">
              <w:rPr>
                <w:rFonts w:ascii="Times New Roman" w:hAnsi="Times New Roman" w:cs="Times New Roman"/>
                <w:sz w:val="24"/>
                <w:szCs w:val="24"/>
              </w:rPr>
              <w:t xml:space="preserve">Всего </w:t>
            </w:r>
            <w:r w:rsidR="00FF67ED">
              <w:rPr>
                <w:rFonts w:ascii="Times New Roman" w:hAnsi="Times New Roman" w:cs="Times New Roman"/>
                <w:sz w:val="24"/>
                <w:szCs w:val="24"/>
                <w:lang w:val="kk-KZ"/>
              </w:rPr>
              <w:t>4</w:t>
            </w:r>
            <w:r w:rsidR="00FF4F40">
              <w:rPr>
                <w:rFonts w:ascii="Times New Roman" w:hAnsi="Times New Roman" w:cs="Times New Roman"/>
                <w:sz w:val="24"/>
                <w:szCs w:val="24"/>
                <w:lang w:val="kk-KZ"/>
              </w:rPr>
              <w:t>4</w:t>
            </w:r>
            <w:r w:rsidRPr="00264108">
              <w:rPr>
                <w:rFonts w:ascii="Times New Roman" w:hAnsi="Times New Roman" w:cs="Times New Roman"/>
                <w:sz w:val="24"/>
                <w:szCs w:val="24"/>
              </w:rPr>
              <w:t xml:space="preserve"> год, в том числе в должности доцента </w:t>
            </w:r>
            <w:r w:rsidR="00DC1C45">
              <w:rPr>
                <w:rFonts w:ascii="Times New Roman" w:hAnsi="Times New Roman" w:cs="Times New Roman"/>
                <w:sz w:val="24"/>
                <w:szCs w:val="24"/>
                <w:lang w:val="kk-KZ"/>
              </w:rPr>
              <w:t>2</w:t>
            </w:r>
            <w:r w:rsidR="00FF67ED">
              <w:rPr>
                <w:rFonts w:ascii="Times New Roman" w:hAnsi="Times New Roman" w:cs="Times New Roman"/>
                <w:sz w:val="24"/>
                <w:szCs w:val="24"/>
                <w:lang w:val="kk-KZ"/>
              </w:rPr>
              <w:t>4</w:t>
            </w:r>
            <w:r w:rsidRPr="00264108">
              <w:rPr>
                <w:rFonts w:ascii="Times New Roman" w:hAnsi="Times New Roman" w:cs="Times New Roman"/>
                <w:sz w:val="24"/>
                <w:szCs w:val="24"/>
              </w:rPr>
              <w:t xml:space="preserve"> </w:t>
            </w:r>
            <w:r w:rsidR="00DC1C45">
              <w:rPr>
                <w:rFonts w:ascii="Times New Roman" w:hAnsi="Times New Roman" w:cs="Times New Roman"/>
                <w:sz w:val="24"/>
                <w:szCs w:val="24"/>
                <w:lang w:val="kk-KZ"/>
              </w:rPr>
              <w:t>год</w:t>
            </w:r>
            <w:r w:rsidR="00FF4F40">
              <w:rPr>
                <w:rFonts w:ascii="Times New Roman" w:hAnsi="Times New Roman" w:cs="Times New Roman"/>
                <w:sz w:val="24"/>
                <w:szCs w:val="24"/>
                <w:lang w:val="kk-KZ"/>
              </w:rPr>
              <w:t>,</w:t>
            </w:r>
            <w:r w:rsidRPr="00264108">
              <w:rPr>
                <w:rFonts w:ascii="Times New Roman" w:hAnsi="Times New Roman" w:cs="Times New Roman"/>
                <w:sz w:val="24"/>
                <w:szCs w:val="24"/>
              </w:rPr>
              <w:t xml:space="preserve"> в должности </w:t>
            </w:r>
            <w:r w:rsidR="00DC1C45">
              <w:rPr>
                <w:rFonts w:ascii="Times New Roman" w:hAnsi="Times New Roman" w:cs="Times New Roman"/>
                <w:sz w:val="24"/>
                <w:szCs w:val="24"/>
                <w:lang w:val="kk-KZ"/>
              </w:rPr>
              <w:t xml:space="preserve">декана факультета </w:t>
            </w:r>
            <w:r w:rsidR="00FF4F40">
              <w:rPr>
                <w:rFonts w:ascii="Times New Roman" w:hAnsi="Times New Roman" w:cs="Times New Roman"/>
                <w:sz w:val="24"/>
                <w:szCs w:val="24"/>
                <w:lang w:val="kk-KZ"/>
              </w:rPr>
              <w:t>19</w:t>
            </w:r>
            <w:r w:rsidRPr="00264108">
              <w:rPr>
                <w:rFonts w:ascii="Times New Roman" w:hAnsi="Times New Roman" w:cs="Times New Roman"/>
                <w:sz w:val="24"/>
                <w:szCs w:val="24"/>
              </w:rPr>
              <w:t xml:space="preserve"> </w:t>
            </w:r>
            <w:r w:rsidR="00FF4F40">
              <w:rPr>
                <w:rFonts w:ascii="Times New Roman" w:hAnsi="Times New Roman" w:cs="Times New Roman"/>
                <w:sz w:val="24"/>
                <w:szCs w:val="24"/>
                <w:lang w:val="kk-KZ"/>
              </w:rPr>
              <w:t>лет и в должности и.о.профессора 1 год</w:t>
            </w:r>
          </w:p>
        </w:tc>
      </w:tr>
      <w:tr w:rsidR="00215006" w:rsidRPr="00C41755" w14:paraId="66796422" w14:textId="77777777" w:rsidTr="00E62FF8">
        <w:tc>
          <w:tcPr>
            <w:tcW w:w="197" w:type="pct"/>
          </w:tcPr>
          <w:p w14:paraId="31C98145"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lastRenderedPageBreak/>
              <w:t>7</w:t>
            </w:r>
          </w:p>
        </w:tc>
        <w:tc>
          <w:tcPr>
            <w:tcW w:w="2245" w:type="pct"/>
          </w:tcPr>
          <w:p w14:paraId="1A71043E"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Количество научных статей после защиты диссертации/получения ученого звания ассоциированного профессора (доцента)</w:t>
            </w:r>
          </w:p>
        </w:tc>
        <w:tc>
          <w:tcPr>
            <w:tcW w:w="2558" w:type="pct"/>
          </w:tcPr>
          <w:p w14:paraId="7CBC7FA2" w14:textId="77777777" w:rsidR="00215006" w:rsidRPr="00DC1C45" w:rsidRDefault="00DC1C45" w:rsidP="00FF67ED">
            <w:pPr>
              <w:jc w:val="both"/>
              <w:rPr>
                <w:rFonts w:ascii="Times New Roman" w:hAnsi="Times New Roman" w:cs="Times New Roman"/>
                <w:sz w:val="24"/>
                <w:szCs w:val="24"/>
                <w:lang w:val="kk-KZ"/>
              </w:rPr>
            </w:pPr>
            <w:r w:rsidRPr="00DC1C45">
              <w:rPr>
                <w:rFonts w:ascii="Times New Roman" w:hAnsi="Times New Roman" w:cs="Times New Roman"/>
                <w:sz w:val="24"/>
                <w:szCs w:val="24"/>
              </w:rPr>
              <w:t xml:space="preserve">Всего – </w:t>
            </w:r>
            <w:r w:rsidR="00FF67ED">
              <w:rPr>
                <w:rFonts w:ascii="Times New Roman" w:hAnsi="Times New Roman" w:cs="Times New Roman"/>
                <w:sz w:val="24"/>
                <w:szCs w:val="24"/>
                <w:lang w:val="kk-KZ"/>
              </w:rPr>
              <w:t>85</w:t>
            </w:r>
            <w:r w:rsidRPr="00DC1C45">
              <w:rPr>
                <w:rFonts w:ascii="Times New Roman" w:hAnsi="Times New Roman" w:cs="Times New Roman"/>
                <w:sz w:val="24"/>
                <w:szCs w:val="24"/>
              </w:rPr>
              <w:t xml:space="preserve">, в изданиях, рекомендуемых уполномоченным органом – </w:t>
            </w:r>
            <w:r>
              <w:rPr>
                <w:rFonts w:ascii="Times New Roman" w:hAnsi="Times New Roman" w:cs="Times New Roman"/>
                <w:sz w:val="24"/>
                <w:szCs w:val="24"/>
                <w:lang w:val="kk-KZ"/>
              </w:rPr>
              <w:t>26</w:t>
            </w:r>
            <w:r w:rsidRPr="00DC1C45">
              <w:rPr>
                <w:rFonts w:ascii="Times New Roman" w:hAnsi="Times New Roman" w:cs="Times New Roman"/>
                <w:sz w:val="24"/>
                <w:szCs w:val="24"/>
              </w:rPr>
              <w:t xml:space="preserve">, в научных журналах, входящих в базы Scopus (Скопус) </w:t>
            </w:r>
            <w:r>
              <w:rPr>
                <w:rFonts w:ascii="Times New Roman" w:hAnsi="Times New Roman" w:cs="Times New Roman"/>
                <w:sz w:val="24"/>
                <w:szCs w:val="24"/>
                <w:lang w:val="kk-KZ"/>
              </w:rPr>
              <w:t xml:space="preserve">– 3 </w:t>
            </w:r>
          </w:p>
        </w:tc>
      </w:tr>
      <w:tr w:rsidR="00215006" w:rsidRPr="00C41755" w14:paraId="19B8776A" w14:textId="77777777" w:rsidTr="00E62FF8">
        <w:tc>
          <w:tcPr>
            <w:tcW w:w="197" w:type="pct"/>
          </w:tcPr>
          <w:p w14:paraId="5A0356F9"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8</w:t>
            </w:r>
          </w:p>
        </w:tc>
        <w:tc>
          <w:tcPr>
            <w:tcW w:w="2245" w:type="pct"/>
          </w:tcPr>
          <w:p w14:paraId="4D2C7A81"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Количество, изданных за последние 5 лет монографий, учебников, единолично написанных учебных (учебно-методическое) пособий</w:t>
            </w:r>
          </w:p>
        </w:tc>
        <w:tc>
          <w:tcPr>
            <w:tcW w:w="2558" w:type="pct"/>
          </w:tcPr>
          <w:p w14:paraId="3E647DDB" w14:textId="77777777" w:rsidR="00DC1C45" w:rsidRPr="00FF67ED" w:rsidRDefault="00FF67ED" w:rsidP="00DC1C45">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DC1C45" w:rsidRPr="00DC1C45">
              <w:rPr>
                <w:rFonts w:ascii="Times New Roman" w:hAnsi="Times New Roman" w:cs="Times New Roman"/>
                <w:sz w:val="24"/>
                <w:szCs w:val="24"/>
              </w:rPr>
              <w:t xml:space="preserve"> единолично написанная монография </w:t>
            </w:r>
            <w:r>
              <w:rPr>
                <w:rFonts w:ascii="Times New Roman" w:hAnsi="Times New Roman" w:cs="Times New Roman"/>
                <w:sz w:val="24"/>
                <w:szCs w:val="24"/>
                <w:lang w:val="kk-KZ"/>
              </w:rPr>
              <w:t xml:space="preserve"> </w:t>
            </w:r>
            <w:r w:rsidR="00DC1C45" w:rsidRPr="00DC1C45">
              <w:rPr>
                <w:rFonts w:ascii="Times New Roman" w:hAnsi="Times New Roman" w:cs="Times New Roman"/>
                <w:sz w:val="24"/>
                <w:szCs w:val="24"/>
              </w:rPr>
              <w:t>(</w:t>
            </w:r>
            <w:r>
              <w:rPr>
                <w:rFonts w:ascii="Times New Roman" w:hAnsi="Times New Roman" w:cs="Times New Roman"/>
                <w:sz w:val="24"/>
                <w:szCs w:val="24"/>
                <w:lang w:val="kk-KZ"/>
              </w:rPr>
              <w:t>11 п.л и 7,3</w:t>
            </w:r>
            <w:r w:rsidR="00DC1C45" w:rsidRPr="00DC1C45">
              <w:rPr>
                <w:rFonts w:ascii="Times New Roman" w:hAnsi="Times New Roman" w:cs="Times New Roman"/>
                <w:sz w:val="24"/>
                <w:szCs w:val="24"/>
              </w:rPr>
              <w:t xml:space="preserve"> п.л.)</w:t>
            </w:r>
            <w:r>
              <w:rPr>
                <w:rFonts w:ascii="Times New Roman" w:hAnsi="Times New Roman" w:cs="Times New Roman"/>
                <w:sz w:val="24"/>
                <w:szCs w:val="24"/>
                <w:lang w:val="kk-KZ"/>
              </w:rPr>
              <w:t xml:space="preserve">  </w:t>
            </w:r>
          </w:p>
          <w:p w14:paraId="303D0FFA" w14:textId="77777777" w:rsidR="00DC1C45" w:rsidRPr="00DC1C45" w:rsidRDefault="00DC1C45" w:rsidP="00DC1C4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учебных пособии </w:t>
            </w:r>
            <w:r w:rsidR="00142068">
              <w:rPr>
                <w:rFonts w:ascii="Times New Roman" w:hAnsi="Times New Roman" w:cs="Times New Roman"/>
                <w:sz w:val="24"/>
                <w:szCs w:val="24"/>
                <w:lang w:val="kk-KZ"/>
              </w:rPr>
              <w:t>рекомендованных РУМС</w:t>
            </w:r>
          </w:p>
          <w:p w14:paraId="6F19AE0A" w14:textId="0ADFD20C" w:rsidR="00AB650A" w:rsidRPr="00DC1C45" w:rsidRDefault="00AB650A" w:rsidP="00AB650A">
            <w:pPr>
              <w:jc w:val="both"/>
              <w:rPr>
                <w:rFonts w:ascii="Times New Roman" w:hAnsi="Times New Roman" w:cs="Times New Roman"/>
                <w:sz w:val="24"/>
                <w:szCs w:val="24"/>
                <w:lang w:val="kk-KZ"/>
              </w:rPr>
            </w:pPr>
            <w:r>
              <w:rPr>
                <w:rFonts w:ascii="Times New Roman" w:hAnsi="Times New Roman" w:cs="Times New Roman"/>
                <w:sz w:val="24"/>
                <w:szCs w:val="24"/>
                <w:lang w:val="kk-KZ"/>
              </w:rPr>
              <w:t>2 учебных пособии и 1 учебник рекомендованных МОН РК</w:t>
            </w:r>
          </w:p>
          <w:p w14:paraId="319AC65C" w14:textId="0DDD2F6D" w:rsidR="00215006" w:rsidRPr="00AB650A" w:rsidRDefault="00AB650A" w:rsidP="0075638C">
            <w:pPr>
              <w:jc w:val="both"/>
              <w:rPr>
                <w:rFonts w:ascii="Times New Roman" w:hAnsi="Times New Roman" w:cs="Times New Roman"/>
                <w:sz w:val="24"/>
                <w:szCs w:val="24"/>
                <w:lang w:val="kk-KZ"/>
              </w:rPr>
            </w:pPr>
            <w:r>
              <w:rPr>
                <w:rFonts w:ascii="Times New Roman" w:hAnsi="Times New Roman" w:cs="Times New Roman"/>
                <w:sz w:val="24"/>
                <w:szCs w:val="24"/>
                <w:lang w:val="kk-KZ"/>
              </w:rPr>
              <w:t>2 авторских свидетельства</w:t>
            </w:r>
          </w:p>
        </w:tc>
      </w:tr>
      <w:tr w:rsidR="00215006" w:rsidRPr="00C41755" w14:paraId="05929D19" w14:textId="77777777" w:rsidTr="00E62FF8">
        <w:tc>
          <w:tcPr>
            <w:tcW w:w="197" w:type="pct"/>
          </w:tcPr>
          <w:p w14:paraId="54C9D5A1"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9</w:t>
            </w:r>
          </w:p>
        </w:tc>
        <w:tc>
          <w:tcPr>
            <w:tcW w:w="2245" w:type="pct"/>
          </w:tcPr>
          <w:p w14:paraId="5E155D33"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558" w:type="pct"/>
          </w:tcPr>
          <w:p w14:paraId="74A553F4" w14:textId="77777777" w:rsidR="00215006" w:rsidRPr="00142068" w:rsidRDefault="00215006" w:rsidP="00142068">
            <w:pPr>
              <w:pStyle w:val="a5"/>
              <w:numPr>
                <w:ilvl w:val="0"/>
                <w:numId w:val="1"/>
              </w:numPr>
              <w:jc w:val="both"/>
              <w:rPr>
                <w:rFonts w:ascii="Times New Roman" w:hAnsi="Times New Roman" w:cs="Times New Roman"/>
                <w:sz w:val="24"/>
                <w:szCs w:val="24"/>
                <w:lang w:val="kk-KZ"/>
              </w:rPr>
            </w:pPr>
          </w:p>
        </w:tc>
      </w:tr>
      <w:tr w:rsidR="00215006" w:rsidRPr="00C41755" w14:paraId="246097B8" w14:textId="77777777" w:rsidTr="00E62FF8">
        <w:tc>
          <w:tcPr>
            <w:tcW w:w="197" w:type="pct"/>
          </w:tcPr>
          <w:p w14:paraId="64A17975"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10</w:t>
            </w:r>
          </w:p>
        </w:tc>
        <w:tc>
          <w:tcPr>
            <w:tcW w:w="2245" w:type="pct"/>
          </w:tcPr>
          <w:p w14:paraId="21BD723F"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558" w:type="pct"/>
          </w:tcPr>
          <w:p w14:paraId="1705271D" w14:textId="728BADF9" w:rsidR="006F18F8" w:rsidRPr="006F18F8" w:rsidRDefault="006F18F8" w:rsidP="006F18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6F18F8">
              <w:rPr>
                <w:rFonts w:ascii="Times New Roman" w:hAnsi="Times New Roman" w:cs="Times New Roman"/>
                <w:color w:val="000000"/>
                <w:sz w:val="24"/>
                <w:szCs w:val="24"/>
                <w:lang w:val="kk-KZ"/>
              </w:rPr>
              <w:t xml:space="preserve">Нуркасымов Бакытжан Нурланович, студент 4 курса, 1 место в конкурсе научно-исследовательских работ студентов в рамках III Международной научной конференции «Геометрия и геометрическое образование в современной средней и высшей школе», 2014 год, Тольятинский государственный университет, Россия </w:t>
            </w:r>
          </w:p>
          <w:p w14:paraId="00372A5D" w14:textId="77777777" w:rsidR="006F18F8" w:rsidRDefault="006F18F8" w:rsidP="006F18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6F18F8">
              <w:rPr>
                <w:rFonts w:ascii="Times New Roman" w:hAnsi="Times New Roman" w:cs="Times New Roman"/>
                <w:color w:val="000000"/>
                <w:sz w:val="24"/>
                <w:szCs w:val="24"/>
                <w:lang w:val="kk-KZ"/>
              </w:rPr>
              <w:t xml:space="preserve">Кәріпова Айдана, студентка ІІІ курса, Диплом І степени, в «ХХV открытой Международной научно-практической конференции школьников и студентов» 2015 год, г. Туркестан </w:t>
            </w:r>
          </w:p>
          <w:p w14:paraId="20820CF5" w14:textId="51537442" w:rsidR="006F18F8" w:rsidRDefault="006F18F8" w:rsidP="006F18F8">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6F18F8">
              <w:rPr>
                <w:rFonts w:ascii="Times New Roman" w:hAnsi="Times New Roman" w:cs="Times New Roman"/>
                <w:color w:val="000000"/>
                <w:sz w:val="24"/>
                <w:szCs w:val="24"/>
                <w:lang w:val="kk-KZ"/>
              </w:rPr>
              <w:t>Бекешова Амангүл Азатқызы, студентка 3 курса, ІІІ место в VIII Республиканской олимпиаде по математике,Туркестан, Международный казахско-турецский университет имени Ходжа Ахмет Яссави, 2016 год.</w:t>
            </w:r>
          </w:p>
          <w:p w14:paraId="7BD48E36" w14:textId="2385712C" w:rsidR="00982BFA" w:rsidRPr="00982BFA" w:rsidRDefault="006F18F8" w:rsidP="006F18F8">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sidR="00982BFA" w:rsidRPr="00982BFA">
              <w:rPr>
                <w:rFonts w:ascii="Times New Roman" w:hAnsi="Times New Roman" w:cs="Times New Roman"/>
                <w:color w:val="000000"/>
                <w:sz w:val="24"/>
                <w:szCs w:val="24"/>
                <w:lang w:val="kk-KZ"/>
              </w:rPr>
              <w:t xml:space="preserve">Ергалиева Аружан Қуатовна, диплом ІІІ степени, в </w:t>
            </w:r>
            <w:r w:rsidR="00982BFA" w:rsidRPr="00982BFA">
              <w:rPr>
                <w:rFonts w:ascii="Times New Roman" w:hAnsi="Times New Roman" w:cs="Times New Roman"/>
                <w:color w:val="000000"/>
                <w:sz w:val="24"/>
                <w:szCs w:val="24"/>
              </w:rPr>
              <w:t>Республиканск</w:t>
            </w:r>
            <w:r w:rsidR="00982BFA" w:rsidRPr="00982BFA">
              <w:rPr>
                <w:rFonts w:ascii="Times New Roman" w:hAnsi="Times New Roman" w:cs="Times New Roman"/>
                <w:color w:val="000000"/>
                <w:sz w:val="24"/>
                <w:szCs w:val="24"/>
                <w:lang w:val="kk-KZ"/>
              </w:rPr>
              <w:t>ом</w:t>
            </w:r>
            <w:r w:rsidR="00982BFA" w:rsidRPr="00982BFA">
              <w:rPr>
                <w:rFonts w:ascii="Times New Roman" w:hAnsi="Times New Roman" w:cs="Times New Roman"/>
                <w:color w:val="000000"/>
                <w:sz w:val="24"/>
                <w:szCs w:val="24"/>
              </w:rPr>
              <w:t xml:space="preserve"> конкурс</w:t>
            </w:r>
            <w:r w:rsidR="00982BFA" w:rsidRPr="00982BFA">
              <w:rPr>
                <w:rFonts w:ascii="Times New Roman" w:hAnsi="Times New Roman" w:cs="Times New Roman"/>
                <w:color w:val="000000"/>
                <w:sz w:val="24"/>
                <w:szCs w:val="24"/>
                <w:lang w:val="kk-KZ"/>
              </w:rPr>
              <w:t>е</w:t>
            </w:r>
            <w:r w:rsidR="00982BFA" w:rsidRPr="00982BFA">
              <w:rPr>
                <w:rFonts w:ascii="Times New Roman" w:hAnsi="Times New Roman" w:cs="Times New Roman"/>
                <w:color w:val="000000"/>
                <w:sz w:val="24"/>
                <w:szCs w:val="24"/>
              </w:rPr>
              <w:t xml:space="preserve"> </w:t>
            </w:r>
            <w:r w:rsidR="00982BFA" w:rsidRPr="00982BFA">
              <w:rPr>
                <w:rFonts w:ascii="Times New Roman" w:hAnsi="Times New Roman" w:cs="Times New Roman"/>
                <w:color w:val="000000"/>
                <w:sz w:val="24"/>
                <w:szCs w:val="24"/>
                <w:lang w:val="kk-KZ"/>
              </w:rPr>
              <w:t xml:space="preserve">научно-исследовательских </w:t>
            </w:r>
            <w:r w:rsidR="00982BFA" w:rsidRPr="00982BFA">
              <w:rPr>
                <w:rFonts w:ascii="Times New Roman" w:hAnsi="Times New Roman" w:cs="Times New Roman"/>
                <w:color w:val="000000"/>
                <w:sz w:val="24"/>
                <w:szCs w:val="24"/>
              </w:rPr>
              <w:t>проектов среди студентов</w:t>
            </w:r>
            <w:r w:rsidR="00982BFA" w:rsidRPr="00982BFA">
              <w:rPr>
                <w:rFonts w:ascii="Times New Roman" w:hAnsi="Times New Roman" w:cs="Times New Roman"/>
                <w:color w:val="000000"/>
                <w:sz w:val="24"/>
                <w:szCs w:val="24"/>
                <w:lang w:val="kk-KZ"/>
              </w:rPr>
              <w:t xml:space="preserve">, Астана, 2025 </w:t>
            </w:r>
          </w:p>
        </w:tc>
      </w:tr>
      <w:tr w:rsidR="00215006" w:rsidRPr="00C41755" w14:paraId="6919875D" w14:textId="77777777" w:rsidTr="00E62FF8">
        <w:tc>
          <w:tcPr>
            <w:tcW w:w="197" w:type="pct"/>
          </w:tcPr>
          <w:p w14:paraId="28A9291D"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11</w:t>
            </w:r>
          </w:p>
        </w:tc>
        <w:tc>
          <w:tcPr>
            <w:tcW w:w="2245" w:type="pct"/>
          </w:tcPr>
          <w:p w14:paraId="7C9B0B02"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 xml:space="preserve">Подготовленные под его руководством чемпионы или призеры Всемирных универсиад, чемпионатов Азии и Азиатских игр, чемпиона или </w:t>
            </w:r>
            <w:r w:rsidRPr="00C41755">
              <w:rPr>
                <w:rFonts w:ascii="Times New Roman" w:hAnsi="Times New Roman" w:cs="Times New Roman"/>
              </w:rPr>
              <w:lastRenderedPageBreak/>
              <w:t>призера Европы, мира и Олимпийских игр</w:t>
            </w:r>
          </w:p>
        </w:tc>
        <w:tc>
          <w:tcPr>
            <w:tcW w:w="2558" w:type="pct"/>
          </w:tcPr>
          <w:p w14:paraId="630244E2" w14:textId="77777777" w:rsidR="00215006" w:rsidRPr="00982BFA" w:rsidRDefault="00215006" w:rsidP="00982BFA">
            <w:pPr>
              <w:pStyle w:val="a5"/>
              <w:numPr>
                <w:ilvl w:val="0"/>
                <w:numId w:val="1"/>
              </w:numPr>
              <w:jc w:val="both"/>
              <w:rPr>
                <w:rFonts w:ascii="Times New Roman" w:hAnsi="Times New Roman" w:cs="Times New Roman"/>
                <w:sz w:val="24"/>
                <w:szCs w:val="24"/>
                <w:lang w:val="kk-KZ"/>
              </w:rPr>
            </w:pPr>
          </w:p>
        </w:tc>
      </w:tr>
      <w:tr w:rsidR="00215006" w:rsidRPr="00C41755" w14:paraId="4A3DA2A6" w14:textId="77777777" w:rsidTr="00E62FF8">
        <w:tc>
          <w:tcPr>
            <w:tcW w:w="197" w:type="pct"/>
          </w:tcPr>
          <w:p w14:paraId="136ADEE4" w14:textId="77777777" w:rsidR="00215006" w:rsidRPr="00C41755" w:rsidRDefault="00215006" w:rsidP="0075638C">
            <w:pPr>
              <w:jc w:val="both"/>
              <w:rPr>
                <w:rFonts w:ascii="Times New Roman" w:hAnsi="Times New Roman" w:cs="Times New Roman"/>
                <w:sz w:val="24"/>
                <w:szCs w:val="24"/>
                <w:lang w:val="kk-KZ"/>
              </w:rPr>
            </w:pPr>
            <w:r w:rsidRPr="00C41755">
              <w:rPr>
                <w:rFonts w:ascii="Times New Roman" w:hAnsi="Times New Roman" w:cs="Times New Roman"/>
                <w:sz w:val="24"/>
                <w:szCs w:val="24"/>
                <w:lang w:val="kk-KZ"/>
              </w:rPr>
              <w:t>12</w:t>
            </w:r>
          </w:p>
        </w:tc>
        <w:tc>
          <w:tcPr>
            <w:tcW w:w="2245" w:type="pct"/>
          </w:tcPr>
          <w:p w14:paraId="05F59E15" w14:textId="77777777" w:rsidR="00215006" w:rsidRPr="00C41755" w:rsidRDefault="00215006" w:rsidP="0075638C">
            <w:pPr>
              <w:jc w:val="both"/>
              <w:rPr>
                <w:rFonts w:ascii="Times New Roman" w:hAnsi="Times New Roman" w:cs="Times New Roman"/>
              </w:rPr>
            </w:pPr>
            <w:r w:rsidRPr="00C41755">
              <w:rPr>
                <w:rFonts w:ascii="Times New Roman" w:hAnsi="Times New Roman" w:cs="Times New Roman"/>
              </w:rPr>
              <w:t>Дополнительная информация</w:t>
            </w:r>
          </w:p>
        </w:tc>
        <w:tc>
          <w:tcPr>
            <w:tcW w:w="2558" w:type="pct"/>
          </w:tcPr>
          <w:p w14:paraId="3ABE4985" w14:textId="77777777" w:rsidR="00982BFA" w:rsidRDefault="00982BFA" w:rsidP="00982BFA">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Член Ученого совета университета с1998 по 2025 год</w:t>
            </w:r>
          </w:p>
          <w:p w14:paraId="31174E81" w14:textId="77777777" w:rsidR="001B140D" w:rsidRPr="00C84117" w:rsidRDefault="001B140D" w:rsidP="00982BFA">
            <w:pPr>
              <w:ind w:left="20"/>
              <w:jc w:val="both"/>
              <w:rPr>
                <w:rFonts w:ascii="Times New Roman" w:hAnsi="Times New Roman" w:cs="Times New Roman"/>
                <w:sz w:val="24"/>
                <w:szCs w:val="24"/>
                <w:lang w:val="kk-KZ"/>
              </w:rPr>
            </w:pPr>
            <w:r w:rsidRPr="00C84117">
              <w:rPr>
                <w:rFonts w:ascii="Times New Roman" w:hAnsi="Times New Roman" w:cs="Times New Roman"/>
                <w:sz w:val="24"/>
                <w:szCs w:val="24"/>
                <w:lang w:val="kk-KZ"/>
              </w:rPr>
              <w:t>Член Научно-технического совета с 2020 по 2024</w:t>
            </w:r>
          </w:p>
          <w:p w14:paraId="662B86E0" w14:textId="77777777" w:rsidR="001B140D" w:rsidRPr="00C84117" w:rsidRDefault="001B140D" w:rsidP="00982BFA">
            <w:pPr>
              <w:ind w:left="20"/>
              <w:jc w:val="both"/>
              <w:rPr>
                <w:rFonts w:ascii="Times New Roman" w:hAnsi="Times New Roman" w:cs="Times New Roman"/>
                <w:sz w:val="24"/>
                <w:szCs w:val="24"/>
                <w:lang w:val="kk-KZ"/>
              </w:rPr>
            </w:pPr>
            <w:r w:rsidRPr="00C84117">
              <w:rPr>
                <w:rFonts w:ascii="Times New Roman" w:hAnsi="Times New Roman" w:cs="Times New Roman"/>
                <w:sz w:val="24"/>
                <w:szCs w:val="24"/>
              </w:rPr>
              <w:t>Обладатель медали Шакарима</w:t>
            </w:r>
            <w:r w:rsidRPr="00C84117">
              <w:rPr>
                <w:rFonts w:ascii="Times New Roman" w:hAnsi="Times New Roman" w:cs="Times New Roman"/>
                <w:sz w:val="24"/>
                <w:szCs w:val="24"/>
                <w:lang w:val="kk-KZ"/>
              </w:rPr>
              <w:t xml:space="preserve"> 2017 год.</w:t>
            </w:r>
          </w:p>
          <w:p w14:paraId="2EE21B50" w14:textId="77777777" w:rsidR="001B140D" w:rsidRDefault="00C84117" w:rsidP="00982BFA">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Повышение квалификации </w:t>
            </w:r>
          </w:p>
          <w:p w14:paraId="333EA108" w14:textId="1E17A8B5" w:rsidR="00C84117" w:rsidRDefault="00C84117" w:rsidP="00982BFA">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Казахский национальный университет имени Аль-Фараби, с 28.10.2002 г по 23.11.2002 года (144 часов).</w:t>
            </w:r>
          </w:p>
          <w:p w14:paraId="04B48900" w14:textId="77777777" w:rsidR="00C84117" w:rsidRDefault="00C84117" w:rsidP="00C84117">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Казахский национальный университет имени Аль-Фараби, с 15.05.2017 г по 27.05.2017 года (72 часов).</w:t>
            </w:r>
          </w:p>
          <w:p w14:paraId="1CF8775B" w14:textId="77777777" w:rsidR="00C84117" w:rsidRDefault="00C84117" w:rsidP="00C84117">
            <w:pPr>
              <w:ind w:left="20"/>
              <w:jc w:val="both"/>
              <w:rPr>
                <w:rFonts w:ascii="Times New Roman" w:hAnsi="Times New Roman" w:cs="Times New Roman"/>
                <w:sz w:val="24"/>
                <w:szCs w:val="24"/>
                <w:lang w:val="kk-KZ"/>
              </w:rPr>
            </w:pPr>
            <w:r>
              <w:rPr>
                <w:rFonts w:ascii="Times New Roman" w:hAnsi="Times New Roman" w:cs="Times New Roman"/>
                <w:sz w:val="24"/>
                <w:szCs w:val="24"/>
                <w:lang w:val="kk-KZ"/>
              </w:rPr>
              <w:t>Новосибирский национальный исследовательский государственный университет, с 2 ноября 2017 г по 01 декабря  2017 год (72 часов).</w:t>
            </w:r>
          </w:p>
          <w:p w14:paraId="030793F0" w14:textId="77777777" w:rsidR="00C84117" w:rsidRPr="001B140D" w:rsidRDefault="00C84117" w:rsidP="00982BFA">
            <w:pPr>
              <w:ind w:left="20"/>
              <w:jc w:val="both"/>
              <w:rPr>
                <w:rFonts w:ascii="Times New Roman" w:hAnsi="Times New Roman" w:cs="Times New Roman"/>
                <w:sz w:val="24"/>
                <w:szCs w:val="24"/>
                <w:lang w:val="kk-KZ"/>
              </w:rPr>
            </w:pPr>
          </w:p>
          <w:p w14:paraId="54C3024D" w14:textId="77777777" w:rsidR="00982BFA" w:rsidRPr="00982BFA" w:rsidRDefault="00982BFA" w:rsidP="00982BFA">
            <w:pPr>
              <w:ind w:left="20"/>
              <w:jc w:val="both"/>
              <w:rPr>
                <w:rFonts w:ascii="Times New Roman" w:hAnsi="Times New Roman" w:cs="Times New Roman"/>
                <w:sz w:val="24"/>
                <w:szCs w:val="24"/>
              </w:rPr>
            </w:pPr>
            <w:r w:rsidRPr="00982BFA">
              <w:rPr>
                <w:rFonts w:ascii="Times New Roman" w:hAnsi="Times New Roman" w:cs="Times New Roman"/>
                <w:sz w:val="24"/>
                <w:szCs w:val="24"/>
              </w:rPr>
              <w:t>Участник проекта  МОН РК «Научно-методические основы подготовки будущих учителей естественно-математических дисциплин для малокомплектной школы 2012-2014 гг.», № гос регистрации – 0112РК02249</w:t>
            </w:r>
          </w:p>
          <w:p w14:paraId="5C5919CA" w14:textId="0CAFF78E" w:rsidR="00592CFE" w:rsidRDefault="00982BFA" w:rsidP="00982BFA">
            <w:pPr>
              <w:jc w:val="both"/>
              <w:rPr>
                <w:rFonts w:ascii="Times New Roman" w:hAnsi="Times New Roman" w:cs="Times New Roman"/>
                <w:sz w:val="24"/>
                <w:szCs w:val="24"/>
                <w:lang w:val="kk-KZ"/>
              </w:rPr>
            </w:pPr>
            <w:r w:rsidRPr="00982BFA">
              <w:rPr>
                <w:rFonts w:ascii="Times New Roman" w:hAnsi="Times New Roman" w:cs="Times New Roman"/>
                <w:sz w:val="24"/>
                <w:szCs w:val="24"/>
              </w:rPr>
              <w:t xml:space="preserve">Участник проекта МОН РК </w:t>
            </w:r>
            <w:r w:rsidRPr="00982BFA">
              <w:rPr>
                <w:rFonts w:ascii="Times New Roman" w:hAnsi="Times New Roman" w:cs="Times New Roman"/>
                <w:sz w:val="24"/>
                <w:szCs w:val="24"/>
                <w:lang w:val="kk-KZ"/>
              </w:rPr>
              <w:t>«Операторные уравнения математической физики и их спектральный анализ. Корректные внутренние краевые задачи с нелокальным смещением для дифференциальных уравнений» под руководством профессора Кангужина Б.Е.</w:t>
            </w:r>
            <w:r w:rsidR="00A149F0">
              <w:rPr>
                <w:rFonts w:ascii="Times New Roman" w:hAnsi="Times New Roman" w:cs="Times New Roman"/>
                <w:sz w:val="24"/>
                <w:szCs w:val="24"/>
                <w:lang w:val="kk-KZ"/>
              </w:rPr>
              <w:t>,</w:t>
            </w:r>
            <w:r w:rsidRPr="00982BFA">
              <w:rPr>
                <w:rFonts w:ascii="Times New Roman" w:hAnsi="Times New Roman" w:cs="Times New Roman"/>
                <w:sz w:val="24"/>
                <w:szCs w:val="24"/>
                <w:lang w:val="kk-KZ"/>
              </w:rPr>
              <w:t xml:space="preserve"> КазНУ имени Аль</w:t>
            </w:r>
            <w:r w:rsidRPr="00982BFA">
              <w:rPr>
                <w:rFonts w:ascii="Times New Roman" w:hAnsi="Times New Roman" w:cs="Times New Roman"/>
                <w:sz w:val="24"/>
                <w:szCs w:val="24"/>
              </w:rPr>
              <w:t>-Фараби</w:t>
            </w:r>
            <w:r w:rsidR="00592CFE">
              <w:rPr>
                <w:rFonts w:ascii="Times New Roman" w:hAnsi="Times New Roman" w:cs="Times New Roman"/>
                <w:sz w:val="24"/>
                <w:szCs w:val="24"/>
                <w:lang w:val="kk-KZ"/>
              </w:rPr>
              <w:t>,</w:t>
            </w:r>
          </w:p>
          <w:p w14:paraId="583C32F1" w14:textId="40782610" w:rsidR="00215006" w:rsidRDefault="00982BFA" w:rsidP="00982BFA">
            <w:pPr>
              <w:jc w:val="both"/>
              <w:rPr>
                <w:rFonts w:ascii="Times New Roman" w:hAnsi="Times New Roman" w:cs="Times New Roman"/>
                <w:sz w:val="24"/>
                <w:szCs w:val="24"/>
                <w:lang w:val="kk-KZ"/>
              </w:rPr>
            </w:pPr>
            <w:r w:rsidRPr="00982BFA">
              <w:rPr>
                <w:rFonts w:ascii="Times New Roman" w:hAnsi="Times New Roman" w:cs="Times New Roman"/>
                <w:sz w:val="24"/>
                <w:szCs w:val="24"/>
              </w:rPr>
              <w:t xml:space="preserve"> 2012-2014гг.</w:t>
            </w:r>
            <w:r>
              <w:rPr>
                <w:rFonts w:ascii="Times New Roman" w:hAnsi="Times New Roman" w:cs="Times New Roman"/>
                <w:sz w:val="24"/>
                <w:szCs w:val="24"/>
              </w:rPr>
              <w:t xml:space="preserve"> </w:t>
            </w:r>
          </w:p>
          <w:p w14:paraId="187B38C5" w14:textId="77777777" w:rsidR="00AF0D40" w:rsidRPr="00AF0D40" w:rsidRDefault="00AF0D40" w:rsidP="00AF0D40">
            <w:pPr>
              <w:jc w:val="both"/>
              <w:rPr>
                <w:rFonts w:ascii="Times New Roman" w:hAnsi="Times New Roman" w:cs="Times New Roman"/>
                <w:sz w:val="24"/>
                <w:szCs w:val="24"/>
                <w:lang w:val="kk-KZ"/>
              </w:rPr>
            </w:pPr>
          </w:p>
        </w:tc>
      </w:tr>
    </w:tbl>
    <w:p w14:paraId="3995A647" w14:textId="77777777" w:rsidR="0075638C" w:rsidRDefault="0075638C" w:rsidP="0075638C">
      <w:pPr>
        <w:jc w:val="both"/>
        <w:rPr>
          <w:rFonts w:ascii="Times New Roman" w:hAnsi="Times New Roman" w:cs="Times New Roman"/>
          <w:sz w:val="28"/>
          <w:szCs w:val="28"/>
          <w:lang w:val="kk-KZ"/>
        </w:rPr>
      </w:pPr>
    </w:p>
    <w:p w14:paraId="3D18C1D1" w14:textId="77777777" w:rsidR="00215006" w:rsidRDefault="00215006" w:rsidP="0075638C">
      <w:pPr>
        <w:jc w:val="both"/>
        <w:rPr>
          <w:rFonts w:ascii="Times New Roman" w:hAnsi="Times New Roman" w:cs="Times New Roman"/>
          <w:sz w:val="28"/>
          <w:szCs w:val="28"/>
          <w:lang w:val="kk-KZ"/>
        </w:rPr>
      </w:pPr>
    </w:p>
    <w:p w14:paraId="79D04876" w14:textId="77777777" w:rsidR="00215006" w:rsidRDefault="00215006" w:rsidP="0075638C">
      <w:pPr>
        <w:jc w:val="both"/>
        <w:rPr>
          <w:rFonts w:ascii="Times New Roman" w:hAnsi="Times New Roman" w:cs="Times New Roman"/>
          <w:sz w:val="28"/>
          <w:szCs w:val="28"/>
          <w:lang w:val="kk-KZ"/>
        </w:rPr>
      </w:pPr>
    </w:p>
    <w:p w14:paraId="6F456E60" w14:textId="77777777" w:rsidR="004D36B7" w:rsidRDefault="004D36B7" w:rsidP="004D36B7">
      <w:pPr>
        <w:spacing w:after="0" w:line="240" w:lineRule="auto"/>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Руководитель НЦ «Абай және </w:t>
      </w:r>
    </w:p>
    <w:p w14:paraId="2538BB5B" w14:textId="63833D68" w:rsidR="00215006" w:rsidRPr="00B4192A" w:rsidRDefault="004D36B7" w:rsidP="004D36B7">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lang w:val="kk-KZ"/>
        </w:rPr>
        <w:t>ұлттық руханият»</w:t>
      </w:r>
      <w:r w:rsidR="00215006" w:rsidRPr="00B4192A">
        <w:rPr>
          <w:rFonts w:ascii="Times New Roman" w:hAnsi="Times New Roman" w:cs="Times New Roman"/>
          <w:b/>
          <w:noProof/>
          <w:sz w:val="24"/>
          <w:szCs w:val="24"/>
          <w:lang w:val="kk-KZ"/>
        </w:rPr>
        <w:t xml:space="preserve">                  </w:t>
      </w:r>
      <w:r>
        <w:rPr>
          <w:rFonts w:ascii="Times New Roman" w:hAnsi="Times New Roman" w:cs="Times New Roman"/>
          <w:b/>
          <w:noProof/>
          <w:sz w:val="24"/>
          <w:szCs w:val="24"/>
          <w:lang w:val="kk-KZ"/>
        </w:rPr>
        <w:t xml:space="preserve">                                                     </w:t>
      </w:r>
      <w:r w:rsidR="00AB650A" w:rsidRPr="00B4192A">
        <w:rPr>
          <w:rFonts w:ascii="Times New Roman" w:hAnsi="Times New Roman" w:cs="Times New Roman"/>
          <w:b/>
          <w:noProof/>
          <w:sz w:val="24"/>
          <w:szCs w:val="24"/>
          <w:lang w:val="kk-KZ"/>
        </w:rPr>
        <w:t>С</w:t>
      </w:r>
      <w:r>
        <w:rPr>
          <w:rFonts w:ascii="Times New Roman" w:hAnsi="Times New Roman" w:cs="Times New Roman"/>
          <w:b/>
          <w:noProof/>
          <w:sz w:val="24"/>
          <w:szCs w:val="24"/>
          <w:lang w:val="kk-KZ"/>
        </w:rPr>
        <w:t>магулова</w:t>
      </w:r>
      <w:r w:rsidR="00AB650A" w:rsidRPr="00B4192A">
        <w:rPr>
          <w:rFonts w:ascii="Times New Roman" w:hAnsi="Times New Roman" w:cs="Times New Roman"/>
          <w:b/>
          <w:noProof/>
          <w:sz w:val="24"/>
          <w:szCs w:val="24"/>
          <w:lang w:val="kk-KZ"/>
        </w:rPr>
        <w:t xml:space="preserve"> </w:t>
      </w:r>
      <w:r>
        <w:rPr>
          <w:rFonts w:ascii="Times New Roman" w:hAnsi="Times New Roman" w:cs="Times New Roman"/>
          <w:b/>
          <w:noProof/>
          <w:sz w:val="24"/>
          <w:szCs w:val="24"/>
          <w:lang w:val="kk-KZ"/>
        </w:rPr>
        <w:t>А</w:t>
      </w:r>
      <w:r w:rsidR="00AB650A" w:rsidRPr="00B4192A">
        <w:rPr>
          <w:rFonts w:ascii="Times New Roman" w:hAnsi="Times New Roman" w:cs="Times New Roman"/>
          <w:b/>
          <w:noProof/>
          <w:sz w:val="24"/>
          <w:szCs w:val="24"/>
          <w:lang w:val="kk-KZ"/>
        </w:rPr>
        <w:t>.</w:t>
      </w:r>
      <w:r>
        <w:rPr>
          <w:rFonts w:ascii="Times New Roman" w:hAnsi="Times New Roman" w:cs="Times New Roman"/>
          <w:b/>
          <w:noProof/>
          <w:sz w:val="24"/>
          <w:szCs w:val="24"/>
          <w:lang w:val="kk-KZ"/>
        </w:rPr>
        <w:t>Т</w:t>
      </w:r>
      <w:r w:rsidR="00AB650A" w:rsidRPr="00B4192A">
        <w:rPr>
          <w:rFonts w:ascii="Times New Roman" w:hAnsi="Times New Roman" w:cs="Times New Roman"/>
          <w:b/>
          <w:noProof/>
          <w:sz w:val="24"/>
          <w:szCs w:val="24"/>
          <w:lang w:val="kk-KZ"/>
        </w:rPr>
        <w:t>.</w:t>
      </w:r>
    </w:p>
    <w:p w14:paraId="0C78465D" w14:textId="77777777" w:rsidR="00215006" w:rsidRPr="00215006" w:rsidRDefault="00215006" w:rsidP="0075638C">
      <w:pPr>
        <w:jc w:val="both"/>
        <w:rPr>
          <w:rFonts w:ascii="Times New Roman" w:hAnsi="Times New Roman" w:cs="Times New Roman"/>
          <w:sz w:val="28"/>
          <w:szCs w:val="28"/>
        </w:rPr>
      </w:pPr>
    </w:p>
    <w:sectPr w:rsidR="00215006" w:rsidRPr="00215006" w:rsidSect="00E62FF8">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E2ED5"/>
    <w:multiLevelType w:val="hybridMultilevel"/>
    <w:tmpl w:val="03F640B6"/>
    <w:lvl w:ilvl="0" w:tplc="A7D878BA">
      <w:start w:val="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55878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8C"/>
    <w:rsid w:val="00091942"/>
    <w:rsid w:val="000A2DD7"/>
    <w:rsid w:val="000F0040"/>
    <w:rsid w:val="00105F21"/>
    <w:rsid w:val="00142068"/>
    <w:rsid w:val="00151E2F"/>
    <w:rsid w:val="001A0267"/>
    <w:rsid w:val="001B140D"/>
    <w:rsid w:val="00215006"/>
    <w:rsid w:val="00264108"/>
    <w:rsid w:val="002C1D90"/>
    <w:rsid w:val="003101E2"/>
    <w:rsid w:val="00330D0F"/>
    <w:rsid w:val="003626CA"/>
    <w:rsid w:val="003A4076"/>
    <w:rsid w:val="003B66D9"/>
    <w:rsid w:val="003E3A0C"/>
    <w:rsid w:val="00464F1B"/>
    <w:rsid w:val="004B50E5"/>
    <w:rsid w:val="004D36B7"/>
    <w:rsid w:val="00592CFE"/>
    <w:rsid w:val="00674B73"/>
    <w:rsid w:val="006F18F8"/>
    <w:rsid w:val="00711B38"/>
    <w:rsid w:val="0075638C"/>
    <w:rsid w:val="00781345"/>
    <w:rsid w:val="00982BFA"/>
    <w:rsid w:val="009A4171"/>
    <w:rsid w:val="009C30C7"/>
    <w:rsid w:val="00A149F0"/>
    <w:rsid w:val="00AB650A"/>
    <w:rsid w:val="00AC271E"/>
    <w:rsid w:val="00AD7B4C"/>
    <w:rsid w:val="00AF0D40"/>
    <w:rsid w:val="00B255E0"/>
    <w:rsid w:val="00B4192A"/>
    <w:rsid w:val="00B46CAA"/>
    <w:rsid w:val="00C06947"/>
    <w:rsid w:val="00C3287D"/>
    <w:rsid w:val="00C41755"/>
    <w:rsid w:val="00C56A2D"/>
    <w:rsid w:val="00C60555"/>
    <w:rsid w:val="00C84117"/>
    <w:rsid w:val="00D46CA9"/>
    <w:rsid w:val="00DB7D92"/>
    <w:rsid w:val="00DC1C45"/>
    <w:rsid w:val="00E62FF8"/>
    <w:rsid w:val="00E820FB"/>
    <w:rsid w:val="00F63F2E"/>
    <w:rsid w:val="00FB5D6C"/>
    <w:rsid w:val="00FF4F40"/>
    <w:rsid w:val="00FF6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1181"/>
  <w15:docId w15:val="{2158B47F-8E6F-4934-A5D5-F45267FA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3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21500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42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733</Words>
  <Characters>4183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2026-01-06T07:45:00Z</cp:lastPrinted>
  <dcterms:created xsi:type="dcterms:W3CDTF">2026-02-07T06:34:00Z</dcterms:created>
  <dcterms:modified xsi:type="dcterms:W3CDTF">2026-02-09T04:47:00Z</dcterms:modified>
</cp:coreProperties>
</file>